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Vorlage</w:t>
      </w:r>
      <w:r w:rsidDel="00000000" w:rsidR="00000000" w:rsidRPr="00000000">
        <w:rPr>
          <w:color w:val="404040"/>
          <w:sz w:val="86"/>
          <w:szCs w:val="86"/>
          <w:rtl w:val="0"/>
        </w:rPr>
        <w:br w:type="textWrapping"/>
      </w:r>
      <w:r w:rsidDel="00000000" w:rsidR="00000000" w:rsidRPr="00000000">
        <w:rPr>
          <w:sz w:val="86"/>
          <w:szCs w:val="86"/>
          <w:rtl w:val="0"/>
        </w:rPr>
        <w:t xml:space="preserve">Gefährdungsbeurteilung</w:t>
      </w:r>
      <w:r w:rsidDel="00000000" w:rsidR="00000000" w:rsidRPr="00000000">
        <w:rPr>
          <w:rtl w:val="0"/>
        </w:rPr>
        <w:br w:type="textWrapping"/>
      </w:r>
      <w:r w:rsidDel="00000000" w:rsidR="00000000" w:rsidRPr="00000000">
        <w:rPr>
          <w:color w:val="666666"/>
          <w:sz w:val="32"/>
          <w:szCs w:val="32"/>
        </w:rPr>
        <w:drawing>
          <wp:inline distB="114300" distT="114300" distL="114300" distR="114300">
            <wp:extent cx="4681538" cy="3128926"/>
            <wp:effectExtent b="0" l="0" r="0" t="0"/>
            <wp:docPr id="49"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681538" cy="3128926"/>
                    </a:xfrm>
                    <a:prstGeom prst="rect"/>
                    <a:ln/>
                  </pic:spPr>
                </pic:pic>
              </a:graphicData>
            </a:graphic>
          </wp:inline>
        </w:draw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1"/>
      <w:bookmarkEnd w:id="1"/>
      <w:r w:rsidDel="00000000" w:rsidR="00000000" w:rsidRPr="00000000">
        <w:rPr>
          <w:rtl w:val="0"/>
        </w:rPr>
        <w:t xml:space="preserve">Über diese Vorlage</w:t>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Ein zentrales Dokument im Bereich der Arbeitssicherheit ist die Gefährdungsbeurteilung. Diese Beurteilung ist entscheidend für die Identifikation und Bewertung von Risiken am Arbeitsplatz und spielt eine fundamentale Rolle bei der Implementierung von Sicherheitsmaßnahmen. Eine präzise und gut strukturierte Gefährdungsbeurteilung ermöglicht es, Arbeitsunfälle zu vermeiden und gesetzliche Sicherheitsvorschriften einzuhalten.</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Die Bedeutung einer standardisierten Vorlage für die Gefährdungsbeurteilung liegt in ihrer Fähigkeit, die Bewertungsprozesse zu vereinfachen und die Konsistenz der Risikoanalysen zu gewährleisten. Solch eine Vorlage sollte alle relevanten Risikofaktoren am Arbeitsplatz umfassen, wie Maschinen, chemische Stoffe, Arbeitsumgebung und Arbeitsabläufe. Darüber hinaus ist es wichtig, dass die Beurteilung regelmäßig überprüft und von einer fachkundigen Person aktualisiert wird.</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Wir erkennen die Herausforderungen, die mit der Verwaltung von Sicherheitsdokumenten verbunden sind, und bieten daher Vorlagen und Leitlinien, die Ihnen helfen, Ihre Sicherheitsprozesse zu optimieren. Ein klar strukturierter und konsistent angewendeter Prozess zur Gefährdungsbeurteilung steigert nicht nur die Sicherheit am Arbeitsplatz, sondern stärkt auch das Vertrauen der Mitarbeiter und der Behörden in die Sicherheitspraktiken des Unternehmens.</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8">
      <w:pPr>
        <w:pStyle w:val="Heading1"/>
        <w:ind w:hanging="283.46456692913375"/>
        <w:jc w:val="right"/>
        <w:rPr>
          <w:b w:val="1"/>
          <w:color w:val="999999"/>
        </w:rPr>
      </w:pPr>
      <w:bookmarkStart w:colFirst="0" w:colLast="0" w:name="_rhvwxrn3ee13" w:id="2"/>
      <w:bookmarkEnd w:id="2"/>
      <w:r w:rsidDel="00000000" w:rsidR="00000000" w:rsidRPr="00000000">
        <w:rPr>
          <w:color w:val="999999"/>
          <w:sz w:val="28"/>
          <w:szCs w:val="28"/>
          <w:rtl w:val="0"/>
        </w:rPr>
        <w:t xml:space="preserve">[Unternehmenslogo]</w:t>
      </w:r>
      <w:r w:rsidDel="00000000" w:rsidR="00000000" w:rsidRPr="00000000">
        <w:rPr>
          <w:rtl w:val="0"/>
        </w:rPr>
      </w:r>
    </w:p>
    <w:p w:rsidR="00000000" w:rsidDel="00000000" w:rsidP="00000000" w:rsidRDefault="00000000" w:rsidRPr="00000000" w14:paraId="00000009">
      <w:pPr>
        <w:pStyle w:val="Heading1"/>
        <w:ind w:hanging="283.46456692913375"/>
        <w:rPr>
          <w:b w:val="1"/>
          <w:color w:val="000000"/>
        </w:rPr>
      </w:pPr>
      <w:bookmarkStart w:colFirst="0" w:colLast="0" w:name="_1md7wdu6ffza" w:id="3"/>
      <w:bookmarkEnd w:id="3"/>
      <w:r w:rsidDel="00000000" w:rsidR="00000000" w:rsidRPr="00000000">
        <w:rPr>
          <w:b w:val="1"/>
          <w:color w:val="000000"/>
          <w:rtl w:val="0"/>
        </w:rPr>
        <w:t xml:space="preserve">Gefährdungsbeurteilung </w:t>
      </w:r>
    </w:p>
    <w:p w:rsidR="00000000" w:rsidDel="00000000" w:rsidP="00000000" w:rsidRDefault="00000000" w:rsidRPr="00000000" w14:paraId="0000000A">
      <w:pPr>
        <w:spacing w:after="240" w:before="240" w:lineRule="auto"/>
        <w:rPr>
          <w:sz w:val="20"/>
          <w:szCs w:val="20"/>
        </w:rPr>
      </w:pPr>
      <w:r w:rsidDel="00000000" w:rsidR="00000000" w:rsidRPr="00000000">
        <w:rPr>
          <w:rtl w:val="0"/>
        </w:rPr>
      </w:r>
    </w:p>
    <w:tbl>
      <w:tblPr>
        <w:tblStyle w:val="Table1"/>
        <w:tblW w:w="1324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5"/>
        <w:gridCol w:w="4415"/>
        <w:gridCol w:w="4415"/>
        <w:tblGridChange w:id="0">
          <w:tblGrid>
            <w:gridCol w:w="4415"/>
            <w:gridCol w:w="4415"/>
            <w:gridCol w:w="4415"/>
          </w:tblGrid>
        </w:tblGridChange>
      </w:tblGrid>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425.19685039370086"/>
              <w:jc w:val="left"/>
              <w:rPr>
                <w:sz w:val="20"/>
                <w:szCs w:val="20"/>
              </w:rPr>
            </w:pPr>
            <w:r w:rsidDel="00000000" w:rsidR="00000000" w:rsidRPr="00000000">
              <w:rPr>
                <w:sz w:val="20"/>
                <w:szCs w:val="20"/>
                <w:rtl w:val="0"/>
              </w:rPr>
              <w:t xml:space="preserve">Dd   Unternehmen/ Einrichtung/Institut</w:t>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Betrieb</w:t>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Adresse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Raum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Arbeitsplatz</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Anzahl der Beschäftigten</w:t>
            </w:r>
          </w:p>
        </w:tc>
      </w:tr>
    </w:tbl>
    <w:p w:rsidR="00000000" w:rsidDel="00000000" w:rsidP="00000000" w:rsidRDefault="00000000" w:rsidRPr="00000000" w14:paraId="00000017">
      <w:pPr>
        <w:spacing w:after="240" w:before="240" w:lineRule="auto"/>
        <w:rPr>
          <w:sz w:val="20"/>
          <w:szCs w:val="20"/>
        </w:rPr>
      </w:pPr>
      <w:r w:rsidDel="00000000" w:rsidR="00000000" w:rsidRPr="00000000">
        <w:rPr>
          <w:rtl w:val="0"/>
        </w:rPr>
      </w:r>
    </w:p>
    <w:p w:rsidR="00000000" w:rsidDel="00000000" w:rsidP="00000000" w:rsidRDefault="00000000" w:rsidRPr="00000000" w14:paraId="00000018">
      <w:pPr>
        <w:spacing w:after="240" w:before="240" w:lineRule="auto"/>
        <w:rPr>
          <w:sz w:val="20"/>
          <w:szCs w:val="20"/>
        </w:rPr>
      </w:pPr>
      <w:r w:rsidDel="00000000" w:rsidR="00000000" w:rsidRPr="00000000">
        <w:rPr>
          <w:rtl w:val="0"/>
        </w:rPr>
      </w:r>
    </w:p>
    <w:p w:rsidR="00000000" w:rsidDel="00000000" w:rsidP="00000000" w:rsidRDefault="00000000" w:rsidRPr="00000000" w14:paraId="00000019">
      <w:pPr>
        <w:spacing w:after="240" w:before="240" w:lineRule="auto"/>
        <w:ind w:hanging="283.46456692913375"/>
        <w:rPr>
          <w:sz w:val="20"/>
          <w:szCs w:val="20"/>
        </w:rPr>
      </w:pPr>
      <w:r w:rsidDel="00000000" w:rsidR="00000000" w:rsidRPr="00000000">
        <w:rPr>
          <w:sz w:val="20"/>
          <w:szCs w:val="20"/>
          <w:rtl w:val="0"/>
        </w:rPr>
        <w:t xml:space="preserve">Die Gefährdungsbeurteilung wurde ausgefüllt von:  _______________                         _________________________________</w:t>
        <w:br w:type="textWrapping"/>
        <w:t xml:space="preserve">                                                                                   Datum                                               Name</w:t>
      </w:r>
    </w:p>
    <w:p w:rsidR="00000000" w:rsidDel="00000000" w:rsidP="00000000" w:rsidRDefault="00000000" w:rsidRPr="00000000" w14:paraId="0000001A">
      <w:pPr>
        <w:spacing w:after="240" w:before="240" w:lineRule="auto"/>
        <w:rPr>
          <w:sz w:val="20"/>
          <w:szCs w:val="20"/>
        </w:rPr>
      </w:pPr>
      <w:r w:rsidDel="00000000" w:rsidR="00000000" w:rsidRPr="00000000">
        <w:rPr>
          <w:rtl w:val="0"/>
        </w:rPr>
      </w:r>
    </w:p>
    <w:p w:rsidR="00000000" w:rsidDel="00000000" w:rsidP="00000000" w:rsidRDefault="00000000" w:rsidRPr="00000000" w14:paraId="0000001B">
      <w:pPr>
        <w:spacing w:after="240" w:before="240" w:lineRule="auto"/>
        <w:ind w:left="-283.46456692913375" w:firstLine="0"/>
        <w:rPr>
          <w:b w:val="1"/>
          <w:sz w:val="20"/>
          <w:szCs w:val="20"/>
        </w:rPr>
      </w:pPr>
      <w:r w:rsidDel="00000000" w:rsidR="00000000" w:rsidRPr="00000000">
        <w:rPr>
          <w:b w:val="1"/>
          <w:sz w:val="20"/>
          <w:szCs w:val="20"/>
          <w:rtl w:val="0"/>
        </w:rPr>
        <w:t xml:space="preserve">Die Prüfung der Wirksamkeit der Maßnahmen erfolgt mit der regelmäßigen Prüfung der Gefährdungsbeurteilung auf Aktualität. </w:t>
      </w:r>
    </w:p>
    <w:p w:rsidR="00000000" w:rsidDel="00000000" w:rsidP="00000000" w:rsidRDefault="00000000" w:rsidRPr="00000000" w14:paraId="0000001C">
      <w:pPr>
        <w:pStyle w:val="Heading1"/>
        <w:ind w:hanging="283.46456692913375"/>
        <w:rPr>
          <w:b w:val="1"/>
          <w:color w:val="000000"/>
        </w:rPr>
      </w:pPr>
      <w:bookmarkStart w:colFirst="0" w:colLast="0" w:name="_ixznhsofg532" w:id="4"/>
      <w:bookmarkEnd w:id="4"/>
      <w:r w:rsidDel="00000000" w:rsidR="00000000" w:rsidRPr="00000000">
        <w:rPr>
          <w:b w:val="1"/>
          <w:color w:val="000000"/>
          <w:rtl w:val="0"/>
        </w:rPr>
        <w:t xml:space="preserve">Gefährdungsbeurteilung </w:t>
      </w:r>
    </w:p>
    <w:p w:rsidR="00000000" w:rsidDel="00000000" w:rsidP="00000000" w:rsidRDefault="00000000" w:rsidRPr="00000000" w14:paraId="0000001D">
      <w:pPr>
        <w:pStyle w:val="Heading1"/>
        <w:ind w:left="-283.46456692913375" w:firstLine="0"/>
        <w:rPr>
          <w:color w:val="000000"/>
          <w:sz w:val="20"/>
          <w:szCs w:val="20"/>
        </w:rPr>
      </w:pPr>
      <w:bookmarkStart w:colFirst="0" w:colLast="0" w:name="_jsuz6c16eo8y" w:id="5"/>
      <w:bookmarkEnd w:id="5"/>
      <w:r w:rsidDel="00000000" w:rsidR="00000000" w:rsidRPr="00000000">
        <w:rPr>
          <w:color w:val="000000"/>
          <w:sz w:val="20"/>
          <w:szCs w:val="20"/>
          <w:rtl w:val="0"/>
        </w:rPr>
        <w:t xml:space="preserve">Datum:                                                                                                                                                       bearbeitet von:</w:t>
      </w:r>
      <w:r w:rsidDel="00000000" w:rsidR="00000000" w:rsidRPr="00000000">
        <w:rPr>
          <w:rtl w:val="0"/>
        </w:rPr>
      </w:r>
    </w:p>
    <w:tbl>
      <w:tblPr>
        <w:tblStyle w:val="Table2"/>
        <w:tblW w:w="1354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5355"/>
        <w:gridCol w:w="5190"/>
        <w:tblGridChange w:id="0">
          <w:tblGrid>
            <w:gridCol w:w="3000"/>
            <w:gridCol w:w="5355"/>
            <w:gridCol w:w="519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Dok.-Nr.: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Arbeitsbereich: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Tätigkeit:</w:t>
            </w:r>
          </w:p>
        </w:tc>
      </w:tr>
    </w:tbl>
    <w:p w:rsidR="00000000" w:rsidDel="00000000" w:rsidP="00000000" w:rsidRDefault="00000000" w:rsidRPr="00000000" w14:paraId="00000021">
      <w:pPr>
        <w:spacing w:after="240" w:before="240" w:lineRule="auto"/>
        <w:rPr>
          <w:sz w:val="20"/>
          <w:szCs w:val="20"/>
        </w:rPr>
      </w:pPr>
      <w:r w:rsidDel="00000000" w:rsidR="00000000" w:rsidRPr="00000000">
        <w:rPr>
          <w:rtl w:val="0"/>
        </w:rPr>
      </w:r>
    </w:p>
    <w:tbl>
      <w:tblPr>
        <w:tblStyle w:val="Table3"/>
        <w:tblW w:w="1354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1260"/>
        <w:gridCol w:w="3870"/>
        <w:gridCol w:w="1545"/>
        <w:gridCol w:w="1095"/>
        <w:gridCol w:w="1305"/>
        <w:gridCol w:w="1095"/>
        <w:tblGridChange w:id="0">
          <w:tblGrid>
            <w:gridCol w:w="3375"/>
            <w:gridCol w:w="1260"/>
            <w:gridCol w:w="3870"/>
            <w:gridCol w:w="1545"/>
            <w:gridCol w:w="1095"/>
            <w:gridCol w:w="1305"/>
            <w:gridCol w:w="1095"/>
          </w:tblGrid>
        </w:tblGridChange>
      </w:tblGrid>
      <w:tr>
        <w:trPr>
          <w:cantSplit w:val="0"/>
          <w:trHeight w:val="40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Gefährdungen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Handlungs-</w:t>
              <w:br w:type="textWrapping"/>
              <w:t xml:space="preserve">bedarf</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Einzuleitende Maßnahmen/</w:t>
              <w:br w:type="textWrapping"/>
              <w:t xml:space="preserve">Bemerkungen</w:t>
            </w:r>
          </w:p>
        </w:tc>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Durchführung</w:t>
            </w:r>
          </w:p>
        </w:tc>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Wirksamkeit prüfen</w:t>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Beispiel-/Standardmaßnahmen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Pr>
              <w:drawing>
                <wp:inline distB="114300" distT="114300" distL="114300" distR="114300">
                  <wp:extent cx="114300" cy="114300"/>
                  <wp:effectExtent b="0" l="0" r="0" t="0"/>
                  <wp:docPr id="3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hoch</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Pr>
              <w:drawing>
                <wp:inline distB="114300" distT="114300" distL="114300" distR="114300">
                  <wp:extent cx="114300" cy="114300"/>
                  <wp:effectExtent b="0" l="0" r="0" t="0"/>
                  <wp:docPr id="3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mittel</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Pr>
              <w:drawing>
                <wp:inline distB="114300" distT="114300" distL="114300" distR="114300">
                  <wp:extent cx="114300" cy="114300"/>
                  <wp:effectExtent b="0" l="0" r="0" t="0"/>
                  <wp:docPr id="2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gering</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Wer?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Bis wann?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Wer?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Erl. 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34">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35">
            <w:pPr>
              <w:widowControl w:val="0"/>
              <w:spacing w:before="0" w:line="240" w:lineRule="auto"/>
              <w:rPr>
                <w:sz w:val="20"/>
                <w:szCs w:val="20"/>
              </w:rPr>
            </w:pPr>
            <w:r w:rsidDel="00000000" w:rsidR="00000000" w:rsidRPr="00000000">
              <w:rPr>
                <w:b w:val="1"/>
                <w:sz w:val="18"/>
                <w:szCs w:val="18"/>
              </w:rPr>
              <w:drawing>
                <wp:inline distB="114300" distT="114300" distL="114300" distR="114300">
                  <wp:extent cx="114300" cy="114300"/>
                  <wp:effectExtent b="0" l="0" r="0" t="0"/>
                  <wp:docPr id="4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3D">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3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3E">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4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2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46">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3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47">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1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4D">
      <w:pPr>
        <w:pStyle w:val="Heading1"/>
        <w:ind w:hanging="283.46456692913375"/>
        <w:rPr>
          <w:b w:val="1"/>
          <w:color w:val="000000"/>
        </w:rPr>
      </w:pPr>
      <w:bookmarkStart w:colFirst="0" w:colLast="0" w:name="_4l3hbrjmouw7" w:id="6"/>
      <w:bookmarkEnd w:id="6"/>
      <w:r w:rsidDel="00000000" w:rsidR="00000000" w:rsidRPr="00000000">
        <w:rPr>
          <w:b w:val="1"/>
          <w:color w:val="000000"/>
          <w:rtl w:val="0"/>
        </w:rPr>
        <w:t xml:space="preserve">Gefährdungsbeurteilung </w:t>
      </w:r>
    </w:p>
    <w:p w:rsidR="00000000" w:rsidDel="00000000" w:rsidP="00000000" w:rsidRDefault="00000000" w:rsidRPr="00000000" w14:paraId="0000004E">
      <w:pPr>
        <w:pStyle w:val="Heading1"/>
        <w:ind w:left="-283.46456692913375" w:firstLine="0"/>
        <w:rPr>
          <w:color w:val="000000"/>
          <w:sz w:val="20"/>
          <w:szCs w:val="20"/>
        </w:rPr>
      </w:pPr>
      <w:bookmarkStart w:colFirst="0" w:colLast="0" w:name="_oixpxx8hzyfb" w:id="7"/>
      <w:bookmarkEnd w:id="7"/>
      <w:r w:rsidDel="00000000" w:rsidR="00000000" w:rsidRPr="00000000">
        <w:rPr>
          <w:color w:val="000000"/>
          <w:sz w:val="20"/>
          <w:szCs w:val="20"/>
          <w:rtl w:val="0"/>
        </w:rPr>
        <w:t xml:space="preserve">Datum:                                                                                                                                                       bearbeitet von:</w:t>
      </w:r>
    </w:p>
    <w:tbl>
      <w:tblPr>
        <w:tblStyle w:val="Table4"/>
        <w:tblW w:w="1354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5355"/>
        <w:gridCol w:w="5190"/>
        <w:tblGridChange w:id="0">
          <w:tblGrid>
            <w:gridCol w:w="3000"/>
            <w:gridCol w:w="5355"/>
            <w:gridCol w:w="519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before="0" w:line="240" w:lineRule="auto"/>
              <w:rPr>
                <w:sz w:val="20"/>
                <w:szCs w:val="20"/>
              </w:rPr>
            </w:pPr>
            <w:r w:rsidDel="00000000" w:rsidR="00000000" w:rsidRPr="00000000">
              <w:rPr>
                <w:sz w:val="20"/>
                <w:szCs w:val="20"/>
                <w:rtl w:val="0"/>
              </w:rPr>
              <w:t xml:space="preserve">Dok.-Nr.: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before="0" w:line="240" w:lineRule="auto"/>
              <w:rPr>
                <w:sz w:val="20"/>
                <w:szCs w:val="20"/>
              </w:rPr>
            </w:pPr>
            <w:r w:rsidDel="00000000" w:rsidR="00000000" w:rsidRPr="00000000">
              <w:rPr>
                <w:sz w:val="20"/>
                <w:szCs w:val="20"/>
                <w:rtl w:val="0"/>
              </w:rPr>
              <w:t xml:space="preserve">Arbeitsbereich: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before="0" w:line="240" w:lineRule="auto"/>
              <w:rPr>
                <w:sz w:val="20"/>
                <w:szCs w:val="20"/>
              </w:rPr>
            </w:pPr>
            <w:r w:rsidDel="00000000" w:rsidR="00000000" w:rsidRPr="00000000">
              <w:rPr>
                <w:sz w:val="20"/>
                <w:szCs w:val="20"/>
                <w:rtl w:val="0"/>
              </w:rPr>
              <w:t xml:space="preserve">Tätigkeit:</w:t>
            </w:r>
          </w:p>
        </w:tc>
      </w:tr>
    </w:tbl>
    <w:p w:rsidR="00000000" w:rsidDel="00000000" w:rsidP="00000000" w:rsidRDefault="00000000" w:rsidRPr="00000000" w14:paraId="00000052">
      <w:pPr>
        <w:spacing w:after="240" w:before="240" w:lineRule="auto"/>
        <w:rPr>
          <w:sz w:val="20"/>
          <w:szCs w:val="20"/>
        </w:rPr>
      </w:pPr>
      <w:r w:rsidDel="00000000" w:rsidR="00000000" w:rsidRPr="00000000">
        <w:rPr>
          <w:rtl w:val="0"/>
        </w:rPr>
      </w:r>
    </w:p>
    <w:tbl>
      <w:tblPr>
        <w:tblStyle w:val="Table5"/>
        <w:tblW w:w="1354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1260"/>
        <w:gridCol w:w="3870"/>
        <w:gridCol w:w="1545"/>
        <w:gridCol w:w="1095"/>
        <w:gridCol w:w="1305"/>
        <w:gridCol w:w="1095"/>
        <w:tblGridChange w:id="0">
          <w:tblGrid>
            <w:gridCol w:w="3375"/>
            <w:gridCol w:w="1260"/>
            <w:gridCol w:w="3870"/>
            <w:gridCol w:w="1545"/>
            <w:gridCol w:w="1095"/>
            <w:gridCol w:w="1305"/>
            <w:gridCol w:w="1095"/>
          </w:tblGrid>
        </w:tblGridChange>
      </w:tblGrid>
      <w:tr>
        <w:trPr>
          <w:cantSplit w:val="0"/>
          <w:trHeight w:val="40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53">
            <w:pPr>
              <w:widowControl w:val="0"/>
              <w:spacing w:before="0" w:line="240" w:lineRule="auto"/>
              <w:rPr>
                <w:b w:val="1"/>
                <w:sz w:val="20"/>
                <w:szCs w:val="20"/>
              </w:rPr>
            </w:pPr>
            <w:r w:rsidDel="00000000" w:rsidR="00000000" w:rsidRPr="00000000">
              <w:rPr>
                <w:b w:val="1"/>
                <w:sz w:val="20"/>
                <w:szCs w:val="20"/>
                <w:rtl w:val="0"/>
              </w:rPr>
              <w:t xml:space="preserve">Gefährdungen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54">
            <w:pPr>
              <w:widowControl w:val="0"/>
              <w:spacing w:before="0" w:line="240" w:lineRule="auto"/>
              <w:rPr>
                <w:b w:val="1"/>
                <w:sz w:val="20"/>
                <w:szCs w:val="20"/>
              </w:rPr>
            </w:pPr>
            <w:r w:rsidDel="00000000" w:rsidR="00000000" w:rsidRPr="00000000">
              <w:rPr>
                <w:b w:val="1"/>
                <w:sz w:val="20"/>
                <w:szCs w:val="20"/>
                <w:rtl w:val="0"/>
              </w:rPr>
              <w:t xml:space="preserve">Handlungs-</w:t>
              <w:br w:type="textWrapping"/>
              <w:t xml:space="preserve">bedarf</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55">
            <w:pPr>
              <w:widowControl w:val="0"/>
              <w:spacing w:before="0" w:line="240" w:lineRule="auto"/>
              <w:rPr>
                <w:b w:val="1"/>
                <w:sz w:val="20"/>
                <w:szCs w:val="20"/>
              </w:rPr>
            </w:pPr>
            <w:r w:rsidDel="00000000" w:rsidR="00000000" w:rsidRPr="00000000">
              <w:rPr>
                <w:b w:val="1"/>
                <w:sz w:val="20"/>
                <w:szCs w:val="20"/>
                <w:rtl w:val="0"/>
              </w:rPr>
              <w:t xml:space="preserve">Einzuleitende Maßnahmen/</w:t>
              <w:br w:type="textWrapping"/>
              <w:t xml:space="preserve">Bemerkungen</w:t>
            </w:r>
          </w:p>
        </w:tc>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56">
            <w:pPr>
              <w:widowControl w:val="0"/>
              <w:spacing w:before="0" w:line="240" w:lineRule="auto"/>
              <w:rPr>
                <w:b w:val="1"/>
                <w:sz w:val="20"/>
                <w:szCs w:val="20"/>
              </w:rPr>
            </w:pPr>
            <w:r w:rsidDel="00000000" w:rsidR="00000000" w:rsidRPr="00000000">
              <w:rPr>
                <w:b w:val="1"/>
                <w:sz w:val="20"/>
                <w:szCs w:val="20"/>
                <w:rtl w:val="0"/>
              </w:rPr>
              <w:t xml:space="preserve">Durchführung</w:t>
            </w:r>
          </w:p>
        </w:tc>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58">
            <w:pPr>
              <w:widowControl w:val="0"/>
              <w:spacing w:before="0" w:line="240" w:lineRule="auto"/>
              <w:rPr>
                <w:b w:val="1"/>
                <w:sz w:val="20"/>
                <w:szCs w:val="20"/>
              </w:rPr>
            </w:pPr>
            <w:r w:rsidDel="00000000" w:rsidR="00000000" w:rsidRPr="00000000">
              <w:rPr>
                <w:b w:val="1"/>
                <w:sz w:val="20"/>
                <w:szCs w:val="20"/>
                <w:rtl w:val="0"/>
              </w:rPr>
              <w:t xml:space="preserve">Wirksamkeit prüfen</w:t>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5A">
            <w:pPr>
              <w:widowControl w:val="0"/>
              <w:spacing w:before="0" w:line="240" w:lineRule="auto"/>
              <w:rPr>
                <w:b w:val="1"/>
                <w:sz w:val="20"/>
                <w:szCs w:val="20"/>
              </w:rPr>
            </w:pPr>
            <w:r w:rsidDel="00000000" w:rsidR="00000000" w:rsidRPr="00000000">
              <w:rPr>
                <w:b w:val="1"/>
                <w:sz w:val="20"/>
                <w:szCs w:val="20"/>
                <w:rtl w:val="0"/>
              </w:rPr>
              <w:t xml:space="preserve">Beispiel-/Standardmaßnahmen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5B">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4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hoch</w:t>
            </w:r>
          </w:p>
          <w:p w:rsidR="00000000" w:rsidDel="00000000" w:rsidP="00000000" w:rsidRDefault="00000000" w:rsidRPr="00000000" w14:paraId="0000005C">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4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mittel</w:t>
            </w:r>
          </w:p>
          <w:p w:rsidR="00000000" w:rsidDel="00000000" w:rsidP="00000000" w:rsidRDefault="00000000" w:rsidRPr="00000000" w14:paraId="0000005D">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1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gering</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5E">
            <w:pPr>
              <w:widowControl w:val="0"/>
              <w:spacing w:before="0" w:line="240" w:lineRule="auto"/>
              <w:rPr>
                <w:b w:val="1"/>
                <w:sz w:val="20"/>
                <w:szCs w:val="20"/>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5F">
            <w:pPr>
              <w:widowControl w:val="0"/>
              <w:spacing w:before="0" w:line="240" w:lineRule="auto"/>
              <w:rPr>
                <w:b w:val="1"/>
                <w:sz w:val="20"/>
                <w:szCs w:val="20"/>
              </w:rPr>
            </w:pPr>
            <w:r w:rsidDel="00000000" w:rsidR="00000000" w:rsidRPr="00000000">
              <w:rPr>
                <w:b w:val="1"/>
                <w:sz w:val="20"/>
                <w:szCs w:val="20"/>
                <w:rtl w:val="0"/>
              </w:rPr>
              <w:t xml:space="preserve">Wer?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0">
            <w:pPr>
              <w:widowControl w:val="0"/>
              <w:spacing w:before="0" w:line="240" w:lineRule="auto"/>
              <w:rPr>
                <w:b w:val="1"/>
                <w:sz w:val="20"/>
                <w:szCs w:val="20"/>
              </w:rPr>
            </w:pPr>
            <w:r w:rsidDel="00000000" w:rsidR="00000000" w:rsidRPr="00000000">
              <w:rPr>
                <w:b w:val="1"/>
                <w:sz w:val="20"/>
                <w:szCs w:val="20"/>
                <w:rtl w:val="0"/>
              </w:rPr>
              <w:t xml:space="preserve">Bis wann?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1">
            <w:pPr>
              <w:widowControl w:val="0"/>
              <w:spacing w:before="0" w:line="240" w:lineRule="auto"/>
              <w:rPr>
                <w:b w:val="1"/>
                <w:sz w:val="20"/>
                <w:szCs w:val="20"/>
              </w:rPr>
            </w:pPr>
            <w:r w:rsidDel="00000000" w:rsidR="00000000" w:rsidRPr="00000000">
              <w:rPr>
                <w:b w:val="1"/>
                <w:sz w:val="20"/>
                <w:szCs w:val="20"/>
                <w:rtl w:val="0"/>
              </w:rPr>
              <w:t xml:space="preserve">Wer?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2">
            <w:pPr>
              <w:widowControl w:val="0"/>
              <w:spacing w:before="0" w:line="240" w:lineRule="auto"/>
              <w:rPr>
                <w:b w:val="1"/>
                <w:sz w:val="20"/>
                <w:szCs w:val="20"/>
              </w:rPr>
            </w:pPr>
            <w:r w:rsidDel="00000000" w:rsidR="00000000" w:rsidRPr="00000000">
              <w:rPr>
                <w:b w:val="1"/>
                <w:sz w:val="20"/>
                <w:szCs w:val="20"/>
                <w:rtl w:val="0"/>
              </w:rPr>
              <w:t xml:space="preserve">Erl. 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5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65">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3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66">
            <w:pPr>
              <w:widowControl w:val="0"/>
              <w:spacing w:before="0" w:line="240" w:lineRule="auto"/>
              <w:rPr>
                <w:sz w:val="20"/>
                <w:szCs w:val="20"/>
              </w:rPr>
            </w:pPr>
            <w:r w:rsidDel="00000000" w:rsidR="00000000" w:rsidRPr="00000000">
              <w:rPr>
                <w:b w:val="1"/>
                <w:sz w:val="18"/>
                <w:szCs w:val="18"/>
              </w:rPr>
              <w:drawing>
                <wp:inline distB="114300" distT="114300" distL="114300" distR="114300">
                  <wp:extent cx="114300" cy="114300"/>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before="0"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1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6E">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2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6F">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3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before="0"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3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77">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5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78">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3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before="0" w:line="240" w:lineRule="auto"/>
              <w:rPr>
                <w:sz w:val="20"/>
                <w:szCs w:val="20"/>
              </w:rPr>
            </w:pPr>
            <w:r w:rsidDel="00000000" w:rsidR="00000000" w:rsidRPr="00000000">
              <w:rPr>
                <w:rtl w:val="0"/>
              </w:rPr>
            </w:r>
          </w:p>
        </w:tc>
      </w:tr>
    </w:tbl>
    <w:p w:rsidR="00000000" w:rsidDel="00000000" w:rsidP="00000000" w:rsidRDefault="00000000" w:rsidRPr="00000000" w14:paraId="0000007E">
      <w:pPr>
        <w:pStyle w:val="Heading1"/>
        <w:ind w:hanging="283.46456692913375"/>
        <w:rPr>
          <w:b w:val="1"/>
          <w:color w:val="000000"/>
        </w:rPr>
      </w:pPr>
      <w:bookmarkStart w:colFirst="0" w:colLast="0" w:name="_ienvxk11gzgm" w:id="8"/>
      <w:bookmarkEnd w:id="8"/>
      <w:r w:rsidDel="00000000" w:rsidR="00000000" w:rsidRPr="00000000">
        <w:rPr>
          <w:b w:val="1"/>
          <w:color w:val="000000"/>
          <w:rtl w:val="0"/>
        </w:rPr>
        <w:t xml:space="preserve">Gefährdungsbeurteilung </w:t>
      </w:r>
    </w:p>
    <w:p w:rsidR="00000000" w:rsidDel="00000000" w:rsidP="00000000" w:rsidRDefault="00000000" w:rsidRPr="00000000" w14:paraId="0000007F">
      <w:pPr>
        <w:pStyle w:val="Heading1"/>
        <w:ind w:left="-283.46456692913375" w:firstLine="0"/>
        <w:rPr>
          <w:color w:val="000000"/>
          <w:sz w:val="20"/>
          <w:szCs w:val="20"/>
        </w:rPr>
      </w:pPr>
      <w:bookmarkStart w:colFirst="0" w:colLast="0" w:name="_91q8nfe52uux" w:id="9"/>
      <w:bookmarkEnd w:id="9"/>
      <w:r w:rsidDel="00000000" w:rsidR="00000000" w:rsidRPr="00000000">
        <w:rPr>
          <w:color w:val="000000"/>
          <w:sz w:val="20"/>
          <w:szCs w:val="20"/>
          <w:rtl w:val="0"/>
        </w:rPr>
        <w:t xml:space="preserve">Datum:                                                                                                                                                       bearbeitet von:</w:t>
      </w:r>
    </w:p>
    <w:tbl>
      <w:tblPr>
        <w:tblStyle w:val="Table6"/>
        <w:tblW w:w="1354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5355"/>
        <w:gridCol w:w="5190"/>
        <w:tblGridChange w:id="0">
          <w:tblGrid>
            <w:gridCol w:w="3000"/>
            <w:gridCol w:w="5355"/>
            <w:gridCol w:w="519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before="0" w:line="240" w:lineRule="auto"/>
              <w:rPr>
                <w:sz w:val="20"/>
                <w:szCs w:val="20"/>
              </w:rPr>
            </w:pPr>
            <w:r w:rsidDel="00000000" w:rsidR="00000000" w:rsidRPr="00000000">
              <w:rPr>
                <w:sz w:val="20"/>
                <w:szCs w:val="20"/>
                <w:rtl w:val="0"/>
              </w:rPr>
              <w:t xml:space="preserve">Dok.-Nr.: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before="0" w:line="240" w:lineRule="auto"/>
              <w:rPr>
                <w:sz w:val="20"/>
                <w:szCs w:val="20"/>
              </w:rPr>
            </w:pPr>
            <w:r w:rsidDel="00000000" w:rsidR="00000000" w:rsidRPr="00000000">
              <w:rPr>
                <w:sz w:val="20"/>
                <w:szCs w:val="20"/>
                <w:rtl w:val="0"/>
              </w:rPr>
              <w:t xml:space="preserve">Arbeitsbereich: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before="0" w:line="240" w:lineRule="auto"/>
              <w:rPr>
                <w:sz w:val="20"/>
                <w:szCs w:val="20"/>
              </w:rPr>
            </w:pPr>
            <w:r w:rsidDel="00000000" w:rsidR="00000000" w:rsidRPr="00000000">
              <w:rPr>
                <w:sz w:val="20"/>
                <w:szCs w:val="20"/>
                <w:rtl w:val="0"/>
              </w:rPr>
              <w:t xml:space="preserve">Tätigkeit:</w:t>
            </w:r>
          </w:p>
        </w:tc>
      </w:tr>
    </w:tbl>
    <w:p w:rsidR="00000000" w:rsidDel="00000000" w:rsidP="00000000" w:rsidRDefault="00000000" w:rsidRPr="00000000" w14:paraId="00000083">
      <w:pPr>
        <w:spacing w:after="240" w:before="240" w:lineRule="auto"/>
        <w:rPr>
          <w:sz w:val="20"/>
          <w:szCs w:val="20"/>
        </w:rPr>
      </w:pPr>
      <w:r w:rsidDel="00000000" w:rsidR="00000000" w:rsidRPr="00000000">
        <w:rPr>
          <w:rtl w:val="0"/>
        </w:rPr>
      </w:r>
    </w:p>
    <w:tbl>
      <w:tblPr>
        <w:tblStyle w:val="Table7"/>
        <w:tblW w:w="1354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1260"/>
        <w:gridCol w:w="3870"/>
        <w:gridCol w:w="1545"/>
        <w:gridCol w:w="1095"/>
        <w:gridCol w:w="1305"/>
        <w:gridCol w:w="1095"/>
        <w:tblGridChange w:id="0">
          <w:tblGrid>
            <w:gridCol w:w="3375"/>
            <w:gridCol w:w="1260"/>
            <w:gridCol w:w="3870"/>
            <w:gridCol w:w="1545"/>
            <w:gridCol w:w="1095"/>
            <w:gridCol w:w="1305"/>
            <w:gridCol w:w="1095"/>
          </w:tblGrid>
        </w:tblGridChange>
      </w:tblGrid>
      <w:tr>
        <w:trPr>
          <w:cantSplit w:val="0"/>
          <w:trHeight w:val="40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84">
            <w:pPr>
              <w:widowControl w:val="0"/>
              <w:spacing w:before="0" w:line="240" w:lineRule="auto"/>
              <w:rPr>
                <w:b w:val="1"/>
                <w:sz w:val="20"/>
                <w:szCs w:val="20"/>
              </w:rPr>
            </w:pPr>
            <w:r w:rsidDel="00000000" w:rsidR="00000000" w:rsidRPr="00000000">
              <w:rPr>
                <w:b w:val="1"/>
                <w:sz w:val="20"/>
                <w:szCs w:val="20"/>
                <w:rtl w:val="0"/>
              </w:rPr>
              <w:t xml:space="preserve">Gefährdungen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5">
            <w:pPr>
              <w:widowControl w:val="0"/>
              <w:spacing w:before="0" w:line="240" w:lineRule="auto"/>
              <w:rPr>
                <w:b w:val="1"/>
                <w:sz w:val="20"/>
                <w:szCs w:val="20"/>
              </w:rPr>
            </w:pPr>
            <w:r w:rsidDel="00000000" w:rsidR="00000000" w:rsidRPr="00000000">
              <w:rPr>
                <w:b w:val="1"/>
                <w:sz w:val="20"/>
                <w:szCs w:val="20"/>
                <w:rtl w:val="0"/>
              </w:rPr>
              <w:t xml:space="preserve">Handlungs-</w:t>
              <w:br w:type="textWrapping"/>
              <w:t xml:space="preserve">bedarf</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6">
            <w:pPr>
              <w:widowControl w:val="0"/>
              <w:spacing w:before="0" w:line="240" w:lineRule="auto"/>
              <w:rPr>
                <w:b w:val="1"/>
                <w:sz w:val="20"/>
                <w:szCs w:val="20"/>
              </w:rPr>
            </w:pPr>
            <w:r w:rsidDel="00000000" w:rsidR="00000000" w:rsidRPr="00000000">
              <w:rPr>
                <w:b w:val="1"/>
                <w:sz w:val="20"/>
                <w:szCs w:val="20"/>
                <w:rtl w:val="0"/>
              </w:rPr>
              <w:t xml:space="preserve">Einzuleitende Maßnahmen/</w:t>
              <w:br w:type="textWrapping"/>
              <w:t xml:space="preserve">Bemerkungen</w:t>
            </w:r>
          </w:p>
        </w:tc>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87">
            <w:pPr>
              <w:widowControl w:val="0"/>
              <w:spacing w:before="0" w:line="240" w:lineRule="auto"/>
              <w:rPr>
                <w:b w:val="1"/>
                <w:sz w:val="20"/>
                <w:szCs w:val="20"/>
              </w:rPr>
            </w:pPr>
            <w:r w:rsidDel="00000000" w:rsidR="00000000" w:rsidRPr="00000000">
              <w:rPr>
                <w:b w:val="1"/>
                <w:sz w:val="20"/>
                <w:szCs w:val="20"/>
                <w:rtl w:val="0"/>
              </w:rPr>
              <w:t xml:space="preserve">Durchführung</w:t>
            </w:r>
          </w:p>
        </w:tc>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89">
            <w:pPr>
              <w:widowControl w:val="0"/>
              <w:spacing w:before="0" w:line="240" w:lineRule="auto"/>
              <w:rPr>
                <w:b w:val="1"/>
                <w:sz w:val="20"/>
                <w:szCs w:val="20"/>
              </w:rPr>
            </w:pPr>
            <w:r w:rsidDel="00000000" w:rsidR="00000000" w:rsidRPr="00000000">
              <w:rPr>
                <w:b w:val="1"/>
                <w:sz w:val="20"/>
                <w:szCs w:val="20"/>
                <w:rtl w:val="0"/>
              </w:rPr>
              <w:t xml:space="preserve">Wirksamkeit prüfen</w:t>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8B">
            <w:pPr>
              <w:widowControl w:val="0"/>
              <w:spacing w:before="0" w:line="240" w:lineRule="auto"/>
              <w:rPr>
                <w:b w:val="1"/>
                <w:sz w:val="20"/>
                <w:szCs w:val="20"/>
              </w:rPr>
            </w:pPr>
            <w:r w:rsidDel="00000000" w:rsidR="00000000" w:rsidRPr="00000000">
              <w:rPr>
                <w:b w:val="1"/>
                <w:sz w:val="20"/>
                <w:szCs w:val="20"/>
                <w:rtl w:val="0"/>
              </w:rPr>
              <w:t xml:space="preserve">Beispiel-/Standardmaßnahmen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C">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2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hoch</w:t>
            </w:r>
          </w:p>
          <w:p w:rsidR="00000000" w:rsidDel="00000000" w:rsidP="00000000" w:rsidRDefault="00000000" w:rsidRPr="00000000" w14:paraId="0000008D">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2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mittel</w:t>
            </w:r>
          </w:p>
          <w:p w:rsidR="00000000" w:rsidDel="00000000" w:rsidP="00000000" w:rsidRDefault="00000000" w:rsidRPr="00000000" w14:paraId="0000008E">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5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gering</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F">
            <w:pPr>
              <w:widowControl w:val="0"/>
              <w:spacing w:before="0" w:line="240" w:lineRule="auto"/>
              <w:rPr>
                <w:b w:val="1"/>
                <w:sz w:val="20"/>
                <w:szCs w:val="20"/>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90">
            <w:pPr>
              <w:widowControl w:val="0"/>
              <w:spacing w:before="0" w:line="240" w:lineRule="auto"/>
              <w:rPr>
                <w:b w:val="1"/>
                <w:sz w:val="20"/>
                <w:szCs w:val="20"/>
              </w:rPr>
            </w:pPr>
            <w:r w:rsidDel="00000000" w:rsidR="00000000" w:rsidRPr="00000000">
              <w:rPr>
                <w:b w:val="1"/>
                <w:sz w:val="20"/>
                <w:szCs w:val="20"/>
                <w:rtl w:val="0"/>
              </w:rPr>
              <w:t xml:space="preserve">Wer?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1">
            <w:pPr>
              <w:widowControl w:val="0"/>
              <w:spacing w:before="0" w:line="240" w:lineRule="auto"/>
              <w:rPr>
                <w:b w:val="1"/>
                <w:sz w:val="20"/>
                <w:szCs w:val="20"/>
              </w:rPr>
            </w:pPr>
            <w:r w:rsidDel="00000000" w:rsidR="00000000" w:rsidRPr="00000000">
              <w:rPr>
                <w:b w:val="1"/>
                <w:sz w:val="20"/>
                <w:szCs w:val="20"/>
                <w:rtl w:val="0"/>
              </w:rPr>
              <w:t xml:space="preserve">Bis wann?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2">
            <w:pPr>
              <w:widowControl w:val="0"/>
              <w:spacing w:before="0" w:line="240" w:lineRule="auto"/>
              <w:rPr>
                <w:b w:val="1"/>
                <w:sz w:val="20"/>
                <w:szCs w:val="20"/>
              </w:rPr>
            </w:pPr>
            <w:r w:rsidDel="00000000" w:rsidR="00000000" w:rsidRPr="00000000">
              <w:rPr>
                <w:b w:val="1"/>
                <w:sz w:val="20"/>
                <w:szCs w:val="20"/>
                <w:rtl w:val="0"/>
              </w:rPr>
              <w:t xml:space="preserve">Wer?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3">
            <w:pPr>
              <w:widowControl w:val="0"/>
              <w:spacing w:before="0" w:line="240" w:lineRule="auto"/>
              <w:rPr>
                <w:b w:val="1"/>
                <w:sz w:val="20"/>
                <w:szCs w:val="20"/>
              </w:rPr>
            </w:pPr>
            <w:r w:rsidDel="00000000" w:rsidR="00000000" w:rsidRPr="00000000">
              <w:rPr>
                <w:b w:val="1"/>
                <w:sz w:val="20"/>
                <w:szCs w:val="20"/>
                <w:rtl w:val="0"/>
              </w:rPr>
              <w:t xml:space="preserve">Erl. 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96">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4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97">
            <w:pPr>
              <w:widowControl w:val="0"/>
              <w:spacing w:before="0" w:line="240" w:lineRule="auto"/>
              <w:rPr>
                <w:sz w:val="20"/>
                <w:szCs w:val="20"/>
              </w:rPr>
            </w:pPr>
            <w:r w:rsidDel="00000000" w:rsidR="00000000" w:rsidRPr="00000000">
              <w:rPr>
                <w:b w:val="1"/>
                <w:sz w:val="18"/>
                <w:szCs w:val="18"/>
              </w:rPr>
              <w:drawing>
                <wp:inline distB="114300" distT="114300" distL="114300" distR="114300">
                  <wp:extent cx="114300" cy="114300"/>
                  <wp:effectExtent b="0" l="0" r="0" t="0"/>
                  <wp:docPr id="5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before="0"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5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9F">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4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A0">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1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before="0"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3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A8">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1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A9">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5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before="0" w:line="240" w:lineRule="auto"/>
              <w:rPr>
                <w:sz w:val="20"/>
                <w:szCs w:val="20"/>
              </w:rPr>
            </w:pPr>
            <w:r w:rsidDel="00000000" w:rsidR="00000000" w:rsidRPr="00000000">
              <w:rPr>
                <w:rtl w:val="0"/>
              </w:rPr>
            </w:r>
          </w:p>
        </w:tc>
      </w:tr>
    </w:tbl>
    <w:p w:rsidR="00000000" w:rsidDel="00000000" w:rsidP="00000000" w:rsidRDefault="00000000" w:rsidRPr="00000000" w14:paraId="000000AF">
      <w:pPr>
        <w:pStyle w:val="Heading1"/>
        <w:ind w:hanging="283.46456692913375"/>
        <w:rPr>
          <w:b w:val="1"/>
          <w:color w:val="000000"/>
        </w:rPr>
      </w:pPr>
      <w:bookmarkStart w:colFirst="0" w:colLast="0" w:name="_ve35c8jrax7c" w:id="10"/>
      <w:bookmarkEnd w:id="10"/>
      <w:r w:rsidDel="00000000" w:rsidR="00000000" w:rsidRPr="00000000">
        <w:rPr>
          <w:b w:val="1"/>
          <w:color w:val="000000"/>
          <w:rtl w:val="0"/>
        </w:rPr>
        <w:t xml:space="preserve">Gefährdungsbeurteilung </w:t>
      </w:r>
    </w:p>
    <w:p w:rsidR="00000000" w:rsidDel="00000000" w:rsidP="00000000" w:rsidRDefault="00000000" w:rsidRPr="00000000" w14:paraId="000000B0">
      <w:pPr>
        <w:pStyle w:val="Heading1"/>
        <w:ind w:left="-283.46456692913375" w:firstLine="0"/>
        <w:rPr>
          <w:color w:val="000000"/>
          <w:sz w:val="20"/>
          <w:szCs w:val="20"/>
        </w:rPr>
      </w:pPr>
      <w:bookmarkStart w:colFirst="0" w:colLast="0" w:name="_9xikdejsafc5" w:id="11"/>
      <w:bookmarkEnd w:id="11"/>
      <w:r w:rsidDel="00000000" w:rsidR="00000000" w:rsidRPr="00000000">
        <w:rPr>
          <w:color w:val="000000"/>
          <w:sz w:val="20"/>
          <w:szCs w:val="20"/>
          <w:rtl w:val="0"/>
        </w:rPr>
        <w:t xml:space="preserve">Datum:                                                                                                                                                       bearbeitet von:</w:t>
      </w:r>
    </w:p>
    <w:tbl>
      <w:tblPr>
        <w:tblStyle w:val="Table8"/>
        <w:tblW w:w="1354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5355"/>
        <w:gridCol w:w="5190"/>
        <w:tblGridChange w:id="0">
          <w:tblGrid>
            <w:gridCol w:w="3000"/>
            <w:gridCol w:w="5355"/>
            <w:gridCol w:w="519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before="0" w:line="240" w:lineRule="auto"/>
              <w:rPr>
                <w:sz w:val="20"/>
                <w:szCs w:val="20"/>
              </w:rPr>
            </w:pPr>
            <w:r w:rsidDel="00000000" w:rsidR="00000000" w:rsidRPr="00000000">
              <w:rPr>
                <w:sz w:val="20"/>
                <w:szCs w:val="20"/>
                <w:rtl w:val="0"/>
              </w:rPr>
              <w:t xml:space="preserve">Dok.-Nr.: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before="0" w:line="240" w:lineRule="auto"/>
              <w:rPr>
                <w:sz w:val="20"/>
                <w:szCs w:val="20"/>
              </w:rPr>
            </w:pPr>
            <w:r w:rsidDel="00000000" w:rsidR="00000000" w:rsidRPr="00000000">
              <w:rPr>
                <w:sz w:val="20"/>
                <w:szCs w:val="20"/>
                <w:rtl w:val="0"/>
              </w:rPr>
              <w:t xml:space="preserve">Arbeitsbereich: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before="0" w:line="240" w:lineRule="auto"/>
              <w:rPr>
                <w:sz w:val="20"/>
                <w:szCs w:val="20"/>
              </w:rPr>
            </w:pPr>
            <w:r w:rsidDel="00000000" w:rsidR="00000000" w:rsidRPr="00000000">
              <w:rPr>
                <w:sz w:val="20"/>
                <w:szCs w:val="20"/>
                <w:rtl w:val="0"/>
              </w:rPr>
              <w:t xml:space="preserve">Tätigkeit:</w:t>
            </w:r>
          </w:p>
        </w:tc>
      </w:tr>
    </w:tbl>
    <w:p w:rsidR="00000000" w:rsidDel="00000000" w:rsidP="00000000" w:rsidRDefault="00000000" w:rsidRPr="00000000" w14:paraId="000000B4">
      <w:pPr>
        <w:spacing w:after="240" w:before="240" w:lineRule="auto"/>
        <w:rPr>
          <w:sz w:val="20"/>
          <w:szCs w:val="20"/>
        </w:rPr>
      </w:pPr>
      <w:r w:rsidDel="00000000" w:rsidR="00000000" w:rsidRPr="00000000">
        <w:rPr>
          <w:rtl w:val="0"/>
        </w:rPr>
      </w:r>
    </w:p>
    <w:tbl>
      <w:tblPr>
        <w:tblStyle w:val="Table9"/>
        <w:tblW w:w="1354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1260"/>
        <w:gridCol w:w="3870"/>
        <w:gridCol w:w="1545"/>
        <w:gridCol w:w="1095"/>
        <w:gridCol w:w="1305"/>
        <w:gridCol w:w="1095"/>
        <w:tblGridChange w:id="0">
          <w:tblGrid>
            <w:gridCol w:w="3375"/>
            <w:gridCol w:w="1260"/>
            <w:gridCol w:w="3870"/>
            <w:gridCol w:w="1545"/>
            <w:gridCol w:w="1095"/>
            <w:gridCol w:w="1305"/>
            <w:gridCol w:w="1095"/>
          </w:tblGrid>
        </w:tblGridChange>
      </w:tblGrid>
      <w:tr>
        <w:trPr>
          <w:cantSplit w:val="0"/>
          <w:trHeight w:val="40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B5">
            <w:pPr>
              <w:widowControl w:val="0"/>
              <w:spacing w:before="0" w:line="240" w:lineRule="auto"/>
              <w:rPr>
                <w:b w:val="1"/>
                <w:sz w:val="20"/>
                <w:szCs w:val="20"/>
              </w:rPr>
            </w:pPr>
            <w:r w:rsidDel="00000000" w:rsidR="00000000" w:rsidRPr="00000000">
              <w:rPr>
                <w:b w:val="1"/>
                <w:sz w:val="20"/>
                <w:szCs w:val="20"/>
                <w:rtl w:val="0"/>
              </w:rPr>
              <w:t xml:space="preserve">Gefährdungen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6">
            <w:pPr>
              <w:widowControl w:val="0"/>
              <w:spacing w:before="0" w:line="240" w:lineRule="auto"/>
              <w:rPr>
                <w:b w:val="1"/>
                <w:sz w:val="20"/>
                <w:szCs w:val="20"/>
              </w:rPr>
            </w:pPr>
            <w:r w:rsidDel="00000000" w:rsidR="00000000" w:rsidRPr="00000000">
              <w:rPr>
                <w:b w:val="1"/>
                <w:sz w:val="20"/>
                <w:szCs w:val="20"/>
                <w:rtl w:val="0"/>
              </w:rPr>
              <w:t xml:space="preserve">Handlungs-</w:t>
              <w:br w:type="textWrapping"/>
              <w:t xml:space="preserve">bedarf</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7">
            <w:pPr>
              <w:widowControl w:val="0"/>
              <w:spacing w:before="0" w:line="240" w:lineRule="auto"/>
              <w:rPr>
                <w:b w:val="1"/>
                <w:sz w:val="20"/>
                <w:szCs w:val="20"/>
              </w:rPr>
            </w:pPr>
            <w:r w:rsidDel="00000000" w:rsidR="00000000" w:rsidRPr="00000000">
              <w:rPr>
                <w:b w:val="1"/>
                <w:sz w:val="20"/>
                <w:szCs w:val="20"/>
                <w:rtl w:val="0"/>
              </w:rPr>
              <w:t xml:space="preserve">Einzuleitende Maßnahmen/</w:t>
              <w:br w:type="textWrapping"/>
              <w:t xml:space="preserve">Bemerkungen</w:t>
            </w:r>
          </w:p>
        </w:tc>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B8">
            <w:pPr>
              <w:widowControl w:val="0"/>
              <w:spacing w:before="0" w:line="240" w:lineRule="auto"/>
              <w:rPr>
                <w:b w:val="1"/>
                <w:sz w:val="20"/>
                <w:szCs w:val="20"/>
              </w:rPr>
            </w:pPr>
            <w:r w:rsidDel="00000000" w:rsidR="00000000" w:rsidRPr="00000000">
              <w:rPr>
                <w:b w:val="1"/>
                <w:sz w:val="20"/>
                <w:szCs w:val="20"/>
                <w:rtl w:val="0"/>
              </w:rPr>
              <w:t xml:space="preserve">Durchführung</w:t>
            </w:r>
          </w:p>
        </w:tc>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BA">
            <w:pPr>
              <w:widowControl w:val="0"/>
              <w:spacing w:before="0" w:line="240" w:lineRule="auto"/>
              <w:rPr>
                <w:b w:val="1"/>
                <w:sz w:val="20"/>
                <w:szCs w:val="20"/>
              </w:rPr>
            </w:pPr>
            <w:r w:rsidDel="00000000" w:rsidR="00000000" w:rsidRPr="00000000">
              <w:rPr>
                <w:b w:val="1"/>
                <w:sz w:val="20"/>
                <w:szCs w:val="20"/>
                <w:rtl w:val="0"/>
              </w:rPr>
              <w:t xml:space="preserve">Wirksamkeit prüfen</w:t>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BC">
            <w:pPr>
              <w:widowControl w:val="0"/>
              <w:spacing w:before="0" w:line="240" w:lineRule="auto"/>
              <w:rPr>
                <w:b w:val="1"/>
                <w:sz w:val="20"/>
                <w:szCs w:val="20"/>
              </w:rPr>
            </w:pPr>
            <w:r w:rsidDel="00000000" w:rsidR="00000000" w:rsidRPr="00000000">
              <w:rPr>
                <w:b w:val="1"/>
                <w:sz w:val="20"/>
                <w:szCs w:val="20"/>
                <w:rtl w:val="0"/>
              </w:rPr>
              <w:t xml:space="preserve">Beispiel-/Standardmaßnahmen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D">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hoch</w:t>
            </w:r>
          </w:p>
          <w:p w:rsidR="00000000" w:rsidDel="00000000" w:rsidP="00000000" w:rsidRDefault="00000000" w:rsidRPr="00000000" w14:paraId="000000BE">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2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mittel</w:t>
            </w:r>
          </w:p>
          <w:p w:rsidR="00000000" w:rsidDel="00000000" w:rsidP="00000000" w:rsidRDefault="00000000" w:rsidRPr="00000000" w14:paraId="000000BF">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1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gering</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C0">
            <w:pPr>
              <w:widowControl w:val="0"/>
              <w:spacing w:before="0" w:line="240" w:lineRule="auto"/>
              <w:rPr>
                <w:b w:val="1"/>
                <w:sz w:val="20"/>
                <w:szCs w:val="20"/>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C1">
            <w:pPr>
              <w:widowControl w:val="0"/>
              <w:spacing w:before="0" w:line="240" w:lineRule="auto"/>
              <w:rPr>
                <w:b w:val="1"/>
                <w:sz w:val="20"/>
                <w:szCs w:val="20"/>
              </w:rPr>
            </w:pPr>
            <w:r w:rsidDel="00000000" w:rsidR="00000000" w:rsidRPr="00000000">
              <w:rPr>
                <w:b w:val="1"/>
                <w:sz w:val="20"/>
                <w:szCs w:val="20"/>
                <w:rtl w:val="0"/>
              </w:rPr>
              <w:t xml:space="preserve">Wer?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C2">
            <w:pPr>
              <w:widowControl w:val="0"/>
              <w:spacing w:before="0" w:line="240" w:lineRule="auto"/>
              <w:rPr>
                <w:b w:val="1"/>
                <w:sz w:val="20"/>
                <w:szCs w:val="20"/>
              </w:rPr>
            </w:pPr>
            <w:r w:rsidDel="00000000" w:rsidR="00000000" w:rsidRPr="00000000">
              <w:rPr>
                <w:b w:val="1"/>
                <w:sz w:val="20"/>
                <w:szCs w:val="20"/>
                <w:rtl w:val="0"/>
              </w:rPr>
              <w:t xml:space="preserve">Bis wann?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C3">
            <w:pPr>
              <w:widowControl w:val="0"/>
              <w:spacing w:before="0" w:line="240" w:lineRule="auto"/>
              <w:rPr>
                <w:b w:val="1"/>
                <w:sz w:val="20"/>
                <w:szCs w:val="20"/>
              </w:rPr>
            </w:pPr>
            <w:r w:rsidDel="00000000" w:rsidR="00000000" w:rsidRPr="00000000">
              <w:rPr>
                <w:b w:val="1"/>
                <w:sz w:val="20"/>
                <w:szCs w:val="20"/>
                <w:rtl w:val="0"/>
              </w:rPr>
              <w:t xml:space="preserve">Wer?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C4">
            <w:pPr>
              <w:widowControl w:val="0"/>
              <w:spacing w:before="0" w:line="240" w:lineRule="auto"/>
              <w:rPr>
                <w:b w:val="1"/>
                <w:sz w:val="20"/>
                <w:szCs w:val="20"/>
              </w:rPr>
            </w:pPr>
            <w:r w:rsidDel="00000000" w:rsidR="00000000" w:rsidRPr="00000000">
              <w:rPr>
                <w:b w:val="1"/>
                <w:sz w:val="20"/>
                <w:szCs w:val="20"/>
                <w:rtl w:val="0"/>
              </w:rPr>
              <w:t xml:space="preserve">Erl. 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2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C7">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2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C8">
            <w:pPr>
              <w:widowControl w:val="0"/>
              <w:spacing w:before="0" w:line="240" w:lineRule="auto"/>
              <w:rPr>
                <w:sz w:val="20"/>
                <w:szCs w:val="20"/>
              </w:rPr>
            </w:pPr>
            <w:r w:rsidDel="00000000" w:rsidR="00000000" w:rsidRPr="00000000">
              <w:rPr>
                <w:b w:val="1"/>
                <w:sz w:val="18"/>
                <w:szCs w:val="18"/>
              </w:rPr>
              <w:drawing>
                <wp:inline distB="114300" distT="114300" distL="114300" distR="114300">
                  <wp:extent cx="114300" cy="114300"/>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before="0"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1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D0">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2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D1">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4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before="0"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5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D9">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p w:rsidR="00000000" w:rsidDel="00000000" w:rsidP="00000000" w:rsidRDefault="00000000" w:rsidRPr="00000000" w14:paraId="000000DA">
            <w:pPr>
              <w:widowControl w:val="0"/>
              <w:spacing w:before="0" w:line="240" w:lineRule="auto"/>
              <w:rPr>
                <w:b w:val="1"/>
                <w:sz w:val="18"/>
                <w:szCs w:val="18"/>
              </w:rPr>
            </w:pPr>
            <w:r w:rsidDel="00000000" w:rsidR="00000000" w:rsidRPr="00000000">
              <w:rPr>
                <w:b w:val="1"/>
                <w:sz w:val="18"/>
                <w:szCs w:val="18"/>
              </w:rPr>
              <w:drawing>
                <wp:inline distB="114300" distT="114300" distL="114300" distR="114300">
                  <wp:extent cx="114300" cy="114300"/>
                  <wp:effectExtent b="0" l="0" r="0" t="0"/>
                  <wp:docPr id="1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4300" cy="1143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before="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before="0" w:line="240" w:lineRule="auto"/>
              <w:rPr>
                <w:sz w:val="20"/>
                <w:szCs w:val="20"/>
              </w:rPr>
            </w:pPr>
            <w:r w:rsidDel="00000000" w:rsidR="00000000" w:rsidRPr="00000000">
              <w:rPr>
                <w:rtl w:val="0"/>
              </w:rPr>
            </w:r>
          </w:p>
        </w:tc>
      </w:tr>
    </w:tbl>
    <w:p w:rsidR="00000000" w:rsidDel="00000000" w:rsidP="00000000" w:rsidRDefault="00000000" w:rsidRPr="00000000" w14:paraId="000000E0">
      <w:pPr>
        <w:pStyle w:val="Heading1"/>
        <w:pageBreakBefore w:val="0"/>
        <w:pBdr>
          <w:top w:space="0" w:sz="0" w:val="nil"/>
          <w:left w:space="0" w:sz="0" w:val="nil"/>
          <w:bottom w:space="0" w:sz="0" w:val="nil"/>
          <w:right w:space="0" w:sz="0" w:val="nil"/>
          <w:between w:space="0" w:sz="0" w:val="nil"/>
        </w:pBdr>
        <w:shd w:fill="auto" w:val="clear"/>
        <w:jc w:val="center"/>
        <w:rPr>
          <w:color w:val="039be5"/>
          <w:sz w:val="28"/>
          <w:szCs w:val="28"/>
        </w:rPr>
      </w:pPr>
      <w:bookmarkStart w:colFirst="0" w:colLast="0" w:name="_ghvcv1fsiqgs" w:id="12"/>
      <w:bookmarkEnd w:id="12"/>
      <w:r w:rsidDel="00000000" w:rsidR="00000000" w:rsidRPr="00000000">
        <w:rPr>
          <w:sz w:val="28"/>
          <w:szCs w:val="28"/>
          <w:rtl w:val="0"/>
        </w:rPr>
        <w:t xml:space="preserve">Probieren Sie Shiftbase 14 Tage kostenlos aus.</w:t>
      </w:r>
      <w:r w:rsidDel="00000000" w:rsidR="00000000" w:rsidRPr="00000000">
        <w:rPr>
          <w:rtl w:val="0"/>
        </w:rPr>
      </w:r>
    </w:p>
    <w:p w:rsidR="00000000" w:rsidDel="00000000" w:rsidP="00000000" w:rsidRDefault="00000000" w:rsidRPr="00000000" w14:paraId="000000E1">
      <w:pPr>
        <w:spacing w:after="160" w:before="0" w:line="259" w:lineRule="auto"/>
        <w:jc w:val="center"/>
        <w:rPr>
          <w:sz w:val="28"/>
          <w:szCs w:val="28"/>
        </w:rPr>
      </w:pPr>
      <w:r w:rsidDel="00000000" w:rsidR="00000000" w:rsidRPr="00000000">
        <w:rPr/>
        <w:drawing>
          <wp:inline distB="0" distT="0" distL="0" distR="0">
            <wp:extent cx="2230786" cy="738188"/>
            <wp:effectExtent b="0" l="0" r="0" t="0"/>
            <wp:docPr descr="Shiftbase text logo dark" id="45" name="image9.png"/>
            <a:graphic>
              <a:graphicData uri="http://schemas.openxmlformats.org/drawingml/2006/picture">
                <pic:pic>
                  <pic:nvPicPr>
                    <pic:cNvPr descr="Shiftbase text logo dark" id="0" name="image9.png"/>
                    <pic:cNvPicPr preferRelativeResize="0"/>
                  </pic:nvPicPr>
                  <pic:blipFill>
                    <a:blip r:embed="rId10"/>
                    <a:srcRect b="0" l="0" r="0" t="0"/>
                    <a:stretch>
                      <a:fillRect/>
                    </a:stretch>
                  </pic:blipFill>
                  <pic:spPr>
                    <a:xfrm>
                      <a:off x="0" y="0"/>
                      <a:ext cx="2230786" cy="738188"/>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160" w:before="0" w:line="259" w:lineRule="auto"/>
        <w:jc w:val="center"/>
        <w:rPr>
          <w:sz w:val="24"/>
          <w:szCs w:val="24"/>
        </w:rPr>
      </w:pPr>
      <w:r w:rsidDel="00000000" w:rsidR="00000000" w:rsidRPr="00000000">
        <w:rPr>
          <w:sz w:val="24"/>
          <w:szCs w:val="24"/>
          <w:rtl w:val="0"/>
        </w:rPr>
        <w:t xml:space="preserve">Entdecken Sie die umfassenden HR-Funktionen von Shiftbase und erfahren Sie, wie Sie alle Mitarbeiterdaten an einem Ort verwalten können. Mit Shiftbase können Sie detaillierte Analysen Ihrer Geschäftsleistung erstellen und wertvolle Einblicke in Ihr Unternehmen gewinnen. Profitieren Sie von anpassbaren Berichten und Dashboards, die Ihnen einen Echtzeit-Überblick über Ihr gesamtes Unternehmen bieten. Erleben Sie selbst, wie Shiftbase Ihre HR-Prozesse vereinfacht und Ihr Unternehmensmanagement optimiert.</w:t>
      </w:r>
      <w:r w:rsidDel="00000000" w:rsidR="00000000" w:rsidRPr="00000000">
        <w:rPr>
          <w:rtl w:val="0"/>
        </w:rPr>
      </w:r>
    </w:p>
    <w:p w:rsidR="00000000" w:rsidDel="00000000" w:rsidP="00000000" w:rsidRDefault="00000000" w:rsidRPr="00000000" w14:paraId="000000E3">
      <w:pPr>
        <w:spacing w:after="160" w:before="0" w:line="259" w:lineRule="auto"/>
        <w:jc w:val="center"/>
        <w:rPr>
          <w:sz w:val="28"/>
          <w:szCs w:val="28"/>
        </w:rPr>
      </w:pPr>
      <w:r w:rsidDel="00000000" w:rsidR="00000000" w:rsidRPr="00000000">
        <w:rPr/>
        <w:drawing>
          <wp:inline distB="0" distT="0" distL="0" distR="0">
            <wp:extent cx="4057650" cy="2097943"/>
            <wp:effectExtent b="0" l="0" r="0" t="0"/>
            <wp:docPr descr="Personalplanung &amp; Zeiterfassung leicht gemacht" id="36" name="image8.png"/>
            <a:graphic>
              <a:graphicData uri="http://schemas.openxmlformats.org/drawingml/2006/picture">
                <pic:pic>
                  <pic:nvPicPr>
                    <pic:cNvPr descr="Personalplanung &amp; Zeiterfassung leicht gemacht" id="0" name="image8.png"/>
                    <pic:cNvPicPr preferRelativeResize="0"/>
                  </pic:nvPicPr>
                  <pic:blipFill>
                    <a:blip r:embed="rId11"/>
                    <a:srcRect b="0" l="0" r="0" t="0"/>
                    <a:stretch>
                      <a:fillRect/>
                    </a:stretch>
                  </pic:blipFill>
                  <pic:spPr>
                    <a:xfrm>
                      <a:off x="0" y="0"/>
                      <a:ext cx="4057650" cy="2097943"/>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160" w:before="0" w:line="259" w:lineRule="auto"/>
        <w:jc w:val="center"/>
        <w:rPr>
          <w:b w:val="1"/>
          <w:color w:val="00b0f0"/>
          <w:sz w:val="28"/>
          <w:szCs w:val="28"/>
        </w:rPr>
      </w:pPr>
      <w:r w:rsidDel="00000000" w:rsidR="00000000" w:rsidRPr="00000000">
        <w:rPr>
          <w:rtl w:val="0"/>
        </w:rPr>
      </w:r>
    </w:p>
    <w:p w:rsidR="00000000" w:rsidDel="00000000" w:rsidP="00000000" w:rsidRDefault="00000000" w:rsidRPr="00000000" w14:paraId="000000E5">
      <w:pPr>
        <w:spacing w:after="160" w:before="0" w:line="259" w:lineRule="auto"/>
        <w:jc w:val="center"/>
        <w:rPr>
          <w:sz w:val="24"/>
          <w:szCs w:val="24"/>
        </w:rPr>
      </w:pPr>
      <w:hyperlink r:id="rId12">
        <w:r w:rsidDel="00000000" w:rsidR="00000000" w:rsidRPr="00000000">
          <w:rPr>
            <w:color w:val="1155cc"/>
            <w:sz w:val="24"/>
            <w:szCs w:val="24"/>
            <w:u w:val="single"/>
            <w:rtl w:val="0"/>
          </w:rPr>
          <w:t xml:space="preserve">JETZT KOSTENLOS TESTEN</w:t>
        </w:r>
      </w:hyperlink>
      <w:r w:rsidDel="00000000" w:rsidR="00000000" w:rsidRPr="00000000">
        <w:rPr>
          <w:rtl w:val="0"/>
        </w:rPr>
      </w:r>
    </w:p>
    <w:sectPr>
      <w:headerReference r:id="rId13" w:type="default"/>
      <w:headerReference r:id="rId14" w:type="first"/>
      <w:footerReference r:id="rId15" w:type="default"/>
      <w:footerReference r:id="rId16" w:type="first"/>
      <w:pgSz w:h="12240" w:w="15840" w:orient="landscape"/>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Trebuchet MS"/>
  <w:font w:name="MS Gothic"/>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A">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8" name="image9.png"/>
          <a:graphic>
            <a:graphicData uri="http://schemas.openxmlformats.org/drawingml/2006/picture">
              <pic:pic>
                <pic:nvPicPr>
                  <pic:cNvPr descr="Shiftbase text logo dark" id="0" name="image9.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Erstellt von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3" name="image9.png"/>
          <a:graphic>
            <a:graphicData uri="http://schemas.openxmlformats.org/drawingml/2006/picture">
              <pic:pic>
                <pic:nvPicPr>
                  <pic:cNvPr descr="Shiftbase text logo dark" id="0" name="image9.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25" name="image5.png"/>
          <a:graphic>
            <a:graphicData uri="http://schemas.openxmlformats.org/drawingml/2006/picture">
              <pic:pic>
                <pic:nvPicPr>
                  <pic:cNvPr descr="horizontal line" id="0" name="image5.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56" name="image5.png"/>
          <a:graphic>
            <a:graphicData uri="http://schemas.openxmlformats.org/drawingml/2006/picture">
              <pic:pic>
                <pic:nvPicPr>
                  <pic:cNvPr descr="horizontal line" id="0" name="image5.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14"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47" name="image5.png"/>
          <a:graphic>
            <a:graphicData uri="http://schemas.openxmlformats.org/drawingml/2006/picture">
              <pic:pic>
                <pic:nvPicPr>
                  <pic:cNvPr descr="horizontal line" id="0" name="image5.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header" Target="header1.xml"/><Relationship Id="rId12" Type="http://schemas.openxmlformats.org/officeDocument/2006/relationships/hyperlink" Target="https://app.shiftbase.com/signup?plan=premium&amp;language=de&amp;signup_cta_source=hero-main&amp;signup_cta_url=https:%2F%2Fwww.shiftbase.com%2Fde%2Flexik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