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checklist</w:t>
      </w:r>
      <w:r w:rsidDel="00000000" w:rsidR="00000000" w:rsidRPr="00000000">
        <w:rPr>
          <w:color w:val="404040"/>
          <w:sz w:val="86"/>
          <w:szCs w:val="86"/>
          <w:rtl w:val="0"/>
        </w:rPr>
        <w:br w:type="textWrapping"/>
      </w:r>
      <w:r w:rsidDel="00000000" w:rsidR="00000000" w:rsidRPr="00000000">
        <w:rPr>
          <w:rtl w:val="0"/>
        </w:rPr>
        <w:t xml:space="preserve">Wervingsplan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4" name="image5.png"/>
            <a:graphic>
              <a:graphicData uri="http://schemas.openxmlformats.org/drawingml/2006/picture">
                <pic:pic>
                  <pic:nvPicPr>
                    <pic:cNvPr id="0" name="image5.png"/>
                    <pic:cNvPicPr preferRelativeResize="0"/>
                  </pic:nvPicPr>
                  <pic:blipFill>
                    <a:blip r:embed="rId6"/>
                    <a:srcRect b="0" l="0" r="14805"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1"/>
      <w:bookmarkEnd w:id="1"/>
      <w:r w:rsidDel="00000000" w:rsidR="00000000" w:rsidRPr="00000000">
        <w:rPr>
          <w:rtl w:val="0"/>
        </w:rPr>
        <w:t xml:space="preserve">Checklist: Jouw volgende wervingsplan in 7 stappen</w:t>
      </w:r>
      <w:r w:rsidDel="00000000" w:rsidR="00000000" w:rsidRPr="00000000">
        <w:rPr>
          <w:rtl w:val="0"/>
        </w:rPr>
      </w:r>
    </w:p>
    <w:p w:rsidR="00000000" w:rsidDel="00000000" w:rsidP="00000000" w:rsidRDefault="00000000" w:rsidRPr="00000000" w14:paraId="00000005">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280" w:lineRule="auto"/>
        <w:rPr>
          <w:b w:val="1"/>
          <w:color w:val="039be5"/>
          <w:sz w:val="26"/>
          <w:szCs w:val="26"/>
          <w:highlight w:val="white"/>
        </w:rPr>
      </w:pPr>
      <w:bookmarkStart w:colFirst="0" w:colLast="0" w:name="_2wa0z6dfkryk" w:id="2"/>
      <w:bookmarkEnd w:id="2"/>
      <w:r w:rsidDel="00000000" w:rsidR="00000000" w:rsidRPr="00000000">
        <w:rPr>
          <w:b w:val="1"/>
          <w:color w:val="039be5"/>
          <w:sz w:val="26"/>
          <w:szCs w:val="26"/>
          <w:highlight w:val="white"/>
          <w:rtl w:val="0"/>
        </w:rPr>
        <w:t xml:space="preserve">🔎 1. Behoeften in kaart brengen</w:t>
      </w:r>
    </w:p>
    <w:p w:rsidR="00000000" w:rsidDel="00000000" w:rsidP="00000000" w:rsidRDefault="00000000" w:rsidRPr="00000000" w14:paraId="00000006">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280" w:lineRule="auto"/>
        <w:rPr>
          <w:color w:val="404040"/>
          <w:sz w:val="24"/>
          <w:szCs w:val="24"/>
          <w:highlight w:val="white"/>
        </w:rPr>
      </w:pPr>
      <w:bookmarkStart w:colFirst="0" w:colLast="0" w:name="_xf4r3gui3k4u" w:id="3"/>
      <w:bookmarkEnd w:id="3"/>
      <w:r w:rsidDel="00000000" w:rsidR="00000000" w:rsidRPr="00000000">
        <w:rPr>
          <w:rFonts w:ascii="Arial Unicode MS" w:cs="Arial Unicode MS" w:eastAsia="Arial Unicode MS" w:hAnsi="Arial Unicode MS"/>
          <w:color w:val="000000"/>
          <w:highlight w:val="white"/>
          <w:rtl w:val="0"/>
        </w:rPr>
        <w:t xml:space="preserve">☐ Is duidelijk wat het team of de organisatie nodig heeft?</w:t>
        <w:br w:type="textWrapping"/>
        <w:t xml:space="preserve">☐ Is er rekening gehouden met toekomstige groei of verloop?</w:t>
      </w:r>
      <w:r w:rsidDel="00000000" w:rsidR="00000000" w:rsidRPr="00000000">
        <w:rPr>
          <w:rtl w:val="0"/>
        </w:rPr>
      </w:r>
    </w:p>
    <w:p w:rsidR="00000000" w:rsidDel="00000000" w:rsidP="00000000" w:rsidRDefault="00000000" w:rsidRPr="00000000" w14:paraId="00000007">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280" w:lineRule="auto"/>
        <w:rPr>
          <w:b w:val="1"/>
          <w:color w:val="039be5"/>
          <w:sz w:val="26"/>
          <w:szCs w:val="26"/>
          <w:highlight w:val="white"/>
        </w:rPr>
      </w:pPr>
      <w:bookmarkStart w:colFirst="0" w:colLast="0" w:name="_tpkj6knn6dn6" w:id="4"/>
      <w:bookmarkEnd w:id="4"/>
      <w:r w:rsidDel="00000000" w:rsidR="00000000" w:rsidRPr="00000000">
        <w:rPr>
          <w:b w:val="1"/>
          <w:color w:val="039be5"/>
          <w:sz w:val="26"/>
          <w:szCs w:val="26"/>
          <w:highlight w:val="white"/>
          <w:rtl w:val="0"/>
        </w:rPr>
        <w:t xml:space="preserve">🧾 2. Functieprofiel opstellen</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Zijn de taken en verantwoordelijkheden helder omschreven?</w:t>
        <w:br w:type="textWrapping"/>
        <w:t xml:space="preserve">☐ Zijn de vereiste vaardigheden en kwalificaties benoemd?</w:t>
        <w:br w:type="textWrapping"/>
        <w:t xml:space="preserve">☐ Is het profiel afgestemd met leidinggevenden of teamleden?</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240" w:before="240" w:lineRule="auto"/>
        <w:rPr>
          <w:b w:val="1"/>
          <w:color w:val="000000"/>
          <w:sz w:val="26"/>
          <w:szCs w:val="26"/>
          <w:highlight w:val="white"/>
        </w:rPr>
      </w:pPr>
      <w:r w:rsidDel="00000000" w:rsidR="00000000" w:rsidRPr="00000000">
        <w:rPr>
          <w:b w:val="1"/>
          <w:color w:val="039be5"/>
          <w:sz w:val="26"/>
          <w:szCs w:val="26"/>
          <w:highlight w:val="white"/>
          <w:rtl w:val="0"/>
        </w:rPr>
        <w:t xml:space="preserve">📣 3. Wervingskanalen kiezen</w:t>
      </w: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Zijn sociale media, vacaturesites en/of universiteiten overwogen?</w:t>
        <w:br w:type="textWrapping"/>
        <w:t xml:space="preserve">☐ Is bekend waar de doelgroep actief is?</w:t>
        <w:br w:type="textWrapping"/>
        <w:t xml:space="preserve">☐ Zijn eerdere effectieve kanalen hergebruikt?</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240" w:before="240" w:lineRule="auto"/>
        <w:rPr>
          <w:b w:val="1"/>
          <w:color w:val="000000"/>
          <w:sz w:val="26"/>
          <w:szCs w:val="26"/>
          <w:highlight w:val="white"/>
        </w:rPr>
      </w:pPr>
      <w:r w:rsidDel="00000000" w:rsidR="00000000" w:rsidRPr="00000000">
        <w:rPr>
          <w:b w:val="1"/>
          <w:color w:val="039be5"/>
          <w:sz w:val="26"/>
          <w:szCs w:val="26"/>
          <w:highlight w:val="white"/>
          <w:rtl w:val="0"/>
        </w:rPr>
        <w:t xml:space="preserve">🗓️ 4. Realistische planning maken</w:t>
      </w: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Is het hele traject (van publicatie tot startdatum) ingepland?</w:t>
        <w:br w:type="textWrapping"/>
        <w:t xml:space="preserve">☐ Zijn alle interne betrokkenen beschikbaar op de juiste momenten?</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240" w:before="240" w:lineRule="auto"/>
        <w:rPr>
          <w:b w:val="1"/>
          <w:color w:val="000000"/>
          <w:sz w:val="26"/>
          <w:szCs w:val="26"/>
          <w:highlight w:val="white"/>
        </w:rPr>
      </w:pPr>
      <w:r w:rsidDel="00000000" w:rsidR="00000000" w:rsidRPr="00000000">
        <w:rPr>
          <w:b w:val="1"/>
          <w:color w:val="039be5"/>
          <w:sz w:val="26"/>
          <w:szCs w:val="26"/>
          <w:highlight w:val="white"/>
          <w:rtl w:val="0"/>
        </w:rPr>
        <w:t xml:space="preserve">🧠 5. Selectieproces inrichten</w:t>
      </w: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Zijn de selectiestappen vooraf bepaald (CV-screening, gesprek, test)?</w:t>
        <w:br w:type="textWrapping"/>
        <w:t xml:space="preserve">☐ Is er een duidelijke taakverdeling wie wat beoordeelt?</w:t>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240" w:before="240" w:lineRule="auto"/>
        <w:rPr>
          <w:b w:val="1"/>
          <w:color w:val="000000"/>
          <w:sz w:val="26"/>
          <w:szCs w:val="26"/>
          <w:highlight w:val="white"/>
        </w:rPr>
      </w:pPr>
      <w:r w:rsidDel="00000000" w:rsidR="00000000" w:rsidRPr="00000000">
        <w:rPr>
          <w:b w:val="1"/>
          <w:color w:val="039be5"/>
          <w:sz w:val="26"/>
          <w:szCs w:val="26"/>
          <w:highlight w:val="white"/>
          <w:rtl w:val="0"/>
        </w:rPr>
        <w:t xml:space="preserve">📝 6. Communicatie &amp; vacaturetekst</w:t>
      </w: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Is de vacaturetekst doelgroepgericht, aantrekkelijk en duidelijk?</w:t>
        <w:br w:type="textWrapping"/>
        <w:t xml:space="preserve">☐ Wordt de bedrijfscultuur goed overgebracht?</w:t>
        <w:br w:type="textWrapping"/>
        <w:t xml:space="preserve">☐ Is het sollicitatieproces eenvoudig en toegankelijk?</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240" w:before="240" w:lineRule="auto"/>
        <w:rPr>
          <w:b w:val="1"/>
          <w:color w:val="000000"/>
          <w:sz w:val="26"/>
          <w:szCs w:val="26"/>
          <w:highlight w:val="white"/>
        </w:rPr>
      </w:pPr>
      <w:r w:rsidDel="00000000" w:rsidR="00000000" w:rsidRPr="00000000">
        <w:rPr>
          <w:b w:val="1"/>
          <w:color w:val="039be5"/>
          <w:sz w:val="26"/>
          <w:szCs w:val="26"/>
          <w:highlight w:val="white"/>
          <w:rtl w:val="0"/>
        </w:rPr>
        <w:t xml:space="preserve">📊 7. Evaluatie en optimalisatie</w:t>
      </w:r>
      <w:r w:rsidDel="00000000" w:rsidR="00000000" w:rsidRPr="00000000">
        <w:rPr>
          <w:rtl w:val="0"/>
        </w:rPr>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Worden reacties, doorlooptijd en kwaliteit van kandidaten gemeten?</w:t>
        <w:br w:type="textWrapping"/>
        <w:t xml:space="preserve">☐ Is er ruimte voor feedback van sollicitanten en recruiters?</w:t>
        <w:br w:type="textWrapping"/>
        <w:t xml:space="preserve">☐ Wordt het wervingsplan na afloop bijgewerkt?</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15">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17">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3"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19">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1B">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